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314" w:rsidRDefault="00697314" w:rsidP="00697314">
      <w:pPr>
        <w:spacing w:line="480" w:lineRule="auto"/>
        <w:ind w:firstLine="720"/>
        <w:jc w:val="center"/>
        <w:rPr>
          <w:rFonts w:ascii="Times New Roman" w:hAnsi="Times New Roman" w:cs="Times New Roman"/>
          <w:sz w:val="24"/>
          <w:szCs w:val="24"/>
        </w:rPr>
      </w:pPr>
      <w:bookmarkStart w:id="0" w:name="_GoBack"/>
      <w:bookmarkEnd w:id="0"/>
    </w:p>
    <w:p w:rsidR="00697314" w:rsidRDefault="00697314" w:rsidP="00697314">
      <w:pPr>
        <w:spacing w:line="480" w:lineRule="auto"/>
        <w:ind w:firstLine="720"/>
        <w:jc w:val="center"/>
        <w:rPr>
          <w:rFonts w:ascii="Times New Roman" w:hAnsi="Times New Roman" w:cs="Times New Roman"/>
          <w:sz w:val="24"/>
          <w:szCs w:val="24"/>
        </w:rPr>
      </w:pPr>
    </w:p>
    <w:p w:rsidR="00697314" w:rsidRDefault="00697314" w:rsidP="00697314">
      <w:pPr>
        <w:spacing w:line="480" w:lineRule="auto"/>
        <w:ind w:firstLine="720"/>
        <w:jc w:val="center"/>
        <w:rPr>
          <w:rFonts w:ascii="Times New Roman" w:hAnsi="Times New Roman" w:cs="Times New Roman"/>
          <w:sz w:val="24"/>
          <w:szCs w:val="24"/>
        </w:rPr>
      </w:pPr>
    </w:p>
    <w:p w:rsidR="00697314" w:rsidRDefault="00697314" w:rsidP="00697314">
      <w:pPr>
        <w:spacing w:line="480" w:lineRule="auto"/>
        <w:ind w:firstLine="720"/>
        <w:jc w:val="center"/>
        <w:rPr>
          <w:rFonts w:ascii="Times New Roman" w:hAnsi="Times New Roman" w:cs="Times New Roman"/>
          <w:sz w:val="24"/>
          <w:szCs w:val="24"/>
        </w:rPr>
      </w:pPr>
    </w:p>
    <w:p w:rsidR="00697314" w:rsidRDefault="00697314" w:rsidP="00697314">
      <w:pPr>
        <w:spacing w:line="480" w:lineRule="auto"/>
        <w:ind w:firstLine="720"/>
        <w:jc w:val="center"/>
        <w:rPr>
          <w:rFonts w:ascii="Times New Roman" w:hAnsi="Times New Roman" w:cs="Times New Roman"/>
          <w:sz w:val="24"/>
          <w:szCs w:val="24"/>
        </w:rPr>
      </w:pPr>
    </w:p>
    <w:p w:rsidR="00D32538" w:rsidRDefault="00D32538" w:rsidP="00697314">
      <w:pPr>
        <w:spacing w:line="480" w:lineRule="auto"/>
        <w:ind w:firstLine="720"/>
        <w:jc w:val="center"/>
        <w:rPr>
          <w:rFonts w:ascii="Times New Roman" w:hAnsi="Times New Roman" w:cs="Times New Roman"/>
          <w:sz w:val="24"/>
          <w:szCs w:val="24"/>
        </w:rPr>
      </w:pPr>
    </w:p>
    <w:p w:rsidR="00D32538" w:rsidRDefault="00D32538" w:rsidP="00697314">
      <w:pPr>
        <w:spacing w:line="480" w:lineRule="auto"/>
        <w:ind w:firstLine="720"/>
        <w:jc w:val="center"/>
        <w:rPr>
          <w:rFonts w:ascii="Times New Roman" w:hAnsi="Times New Roman" w:cs="Times New Roman"/>
          <w:sz w:val="24"/>
          <w:szCs w:val="24"/>
        </w:rPr>
      </w:pPr>
    </w:p>
    <w:p w:rsidR="0045389A" w:rsidRPr="00697314" w:rsidRDefault="00697314" w:rsidP="006973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Gospel Books</w:t>
      </w:r>
    </w:p>
    <w:p w:rsidR="00EE2B22" w:rsidRPr="00697314" w:rsidRDefault="00697314" w:rsidP="00697314">
      <w:pPr>
        <w:spacing w:line="480" w:lineRule="auto"/>
        <w:ind w:firstLine="720"/>
        <w:jc w:val="center"/>
        <w:rPr>
          <w:rFonts w:ascii="Times New Roman" w:hAnsi="Times New Roman" w:cs="Times New Roman"/>
          <w:sz w:val="24"/>
          <w:szCs w:val="24"/>
        </w:rPr>
      </w:pPr>
      <w:r w:rsidRPr="00697314">
        <w:rPr>
          <w:rFonts w:ascii="Times New Roman" w:hAnsi="Times New Roman" w:cs="Times New Roman"/>
          <w:sz w:val="24"/>
          <w:szCs w:val="24"/>
        </w:rPr>
        <w:t>Name</w:t>
      </w:r>
    </w:p>
    <w:p w:rsidR="00EE2B22" w:rsidRPr="00697314" w:rsidRDefault="00697314" w:rsidP="00697314">
      <w:pPr>
        <w:spacing w:line="480" w:lineRule="auto"/>
        <w:ind w:firstLine="720"/>
        <w:jc w:val="center"/>
        <w:rPr>
          <w:rFonts w:ascii="Times New Roman" w:hAnsi="Times New Roman" w:cs="Times New Roman"/>
          <w:sz w:val="24"/>
          <w:szCs w:val="24"/>
        </w:rPr>
      </w:pPr>
      <w:r w:rsidRPr="00697314">
        <w:rPr>
          <w:rFonts w:ascii="Times New Roman" w:hAnsi="Times New Roman" w:cs="Times New Roman"/>
          <w:sz w:val="24"/>
          <w:szCs w:val="24"/>
        </w:rPr>
        <w:t xml:space="preserve">Institution </w:t>
      </w:r>
      <w:r w:rsidR="00093F5D" w:rsidRPr="00697314">
        <w:rPr>
          <w:rFonts w:ascii="Times New Roman" w:hAnsi="Times New Roman" w:cs="Times New Roman"/>
          <w:sz w:val="24"/>
          <w:szCs w:val="24"/>
        </w:rPr>
        <w:t>Affiliation</w:t>
      </w:r>
    </w:p>
    <w:p w:rsidR="00EE2B22" w:rsidRPr="00697314" w:rsidRDefault="00697314" w:rsidP="00697314">
      <w:pPr>
        <w:spacing w:line="480" w:lineRule="auto"/>
        <w:ind w:firstLine="720"/>
        <w:jc w:val="center"/>
        <w:rPr>
          <w:rFonts w:ascii="Times New Roman" w:hAnsi="Times New Roman" w:cs="Times New Roman"/>
          <w:sz w:val="24"/>
          <w:szCs w:val="24"/>
        </w:rPr>
      </w:pPr>
      <w:r w:rsidRPr="00697314">
        <w:rPr>
          <w:rFonts w:ascii="Times New Roman" w:hAnsi="Times New Roman" w:cs="Times New Roman"/>
          <w:sz w:val="24"/>
          <w:szCs w:val="24"/>
        </w:rPr>
        <w:t>Course Title</w:t>
      </w:r>
    </w:p>
    <w:p w:rsidR="00EE2B22" w:rsidRPr="00697314" w:rsidRDefault="00697314" w:rsidP="00697314">
      <w:pPr>
        <w:spacing w:line="480" w:lineRule="auto"/>
        <w:ind w:firstLine="720"/>
        <w:jc w:val="center"/>
        <w:rPr>
          <w:rFonts w:ascii="Times New Roman" w:hAnsi="Times New Roman" w:cs="Times New Roman"/>
          <w:sz w:val="24"/>
          <w:szCs w:val="24"/>
        </w:rPr>
      </w:pPr>
      <w:r w:rsidRPr="00697314">
        <w:rPr>
          <w:rFonts w:ascii="Times New Roman" w:hAnsi="Times New Roman" w:cs="Times New Roman"/>
          <w:sz w:val="24"/>
          <w:szCs w:val="24"/>
        </w:rPr>
        <w:t>Date</w:t>
      </w:r>
    </w:p>
    <w:p w:rsidR="00E55016" w:rsidRPr="00697314" w:rsidRDefault="00E55016" w:rsidP="00697314">
      <w:pPr>
        <w:spacing w:line="480" w:lineRule="auto"/>
        <w:ind w:firstLine="720"/>
        <w:jc w:val="both"/>
        <w:rPr>
          <w:rFonts w:ascii="Times New Roman" w:hAnsi="Times New Roman" w:cs="Times New Roman"/>
          <w:sz w:val="24"/>
          <w:szCs w:val="24"/>
        </w:rPr>
      </w:pPr>
      <w:r w:rsidRPr="00697314">
        <w:rPr>
          <w:rFonts w:ascii="Times New Roman" w:hAnsi="Times New Roman" w:cs="Times New Roman"/>
          <w:sz w:val="24"/>
          <w:szCs w:val="24"/>
        </w:rPr>
        <w:br w:type="page"/>
      </w:r>
    </w:p>
    <w:p w:rsidR="00816752" w:rsidRPr="00697314" w:rsidRDefault="00093F5D" w:rsidP="0069731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s</w:t>
      </w:r>
      <w:r w:rsidR="00EF7A30" w:rsidRPr="00697314">
        <w:rPr>
          <w:rFonts w:ascii="Times New Roman" w:hAnsi="Times New Roman" w:cs="Times New Roman"/>
          <w:sz w:val="24"/>
          <w:szCs w:val="24"/>
        </w:rPr>
        <w:t>ynoptic problem is the problem of the litera</w:t>
      </w:r>
      <w:r>
        <w:rPr>
          <w:rFonts w:ascii="Times New Roman" w:hAnsi="Times New Roman" w:cs="Times New Roman"/>
          <w:sz w:val="24"/>
          <w:szCs w:val="24"/>
        </w:rPr>
        <w:t>r</w:t>
      </w:r>
      <w:r w:rsidR="00EF7A30" w:rsidRPr="00697314">
        <w:rPr>
          <w:rFonts w:ascii="Times New Roman" w:hAnsi="Times New Roman" w:cs="Times New Roman"/>
          <w:sz w:val="24"/>
          <w:szCs w:val="24"/>
        </w:rPr>
        <w:t>y relationships among the first three books of the gospel which are Matthew, Mark, and Luke. These three books talk about similar stories. To me</w:t>
      </w:r>
      <w:r>
        <w:rPr>
          <w:rFonts w:ascii="Times New Roman" w:hAnsi="Times New Roman" w:cs="Times New Roman"/>
          <w:sz w:val="24"/>
          <w:szCs w:val="24"/>
        </w:rPr>
        <w:t>,</w:t>
      </w:r>
      <w:r w:rsidR="00EF7A30" w:rsidRPr="00697314">
        <w:rPr>
          <w:rFonts w:ascii="Times New Roman" w:hAnsi="Times New Roman" w:cs="Times New Roman"/>
          <w:sz w:val="24"/>
          <w:szCs w:val="24"/>
        </w:rPr>
        <w:t xml:space="preserve"> the three synoptic books don’t present any form of </w:t>
      </w:r>
      <w:r>
        <w:rPr>
          <w:rFonts w:ascii="Times New Roman" w:hAnsi="Times New Roman" w:cs="Times New Roman"/>
          <w:sz w:val="24"/>
          <w:szCs w:val="24"/>
        </w:rPr>
        <w:t xml:space="preserve">a </w:t>
      </w:r>
      <w:r w:rsidR="00EF7A30" w:rsidRPr="00697314">
        <w:rPr>
          <w:rFonts w:ascii="Times New Roman" w:hAnsi="Times New Roman" w:cs="Times New Roman"/>
          <w:sz w:val="24"/>
          <w:szCs w:val="24"/>
        </w:rPr>
        <w:t>probl</w:t>
      </w:r>
      <w:r w:rsidR="00BA0CB9" w:rsidRPr="00697314">
        <w:rPr>
          <w:rFonts w:ascii="Times New Roman" w:hAnsi="Times New Roman" w:cs="Times New Roman"/>
          <w:sz w:val="24"/>
          <w:szCs w:val="24"/>
        </w:rPr>
        <w:t>em to my understanding of the truth of the scriptures</w:t>
      </w:r>
      <w:r w:rsidR="00EC3398">
        <w:rPr>
          <w:rFonts w:ascii="Times New Roman" w:hAnsi="Times New Roman" w:cs="Times New Roman"/>
          <w:sz w:val="24"/>
          <w:szCs w:val="24"/>
        </w:rPr>
        <w:t xml:space="preserve"> </w:t>
      </w:r>
      <w:r>
        <w:rPr>
          <w:rFonts w:ascii="Times New Roman" w:hAnsi="Times New Roman" w:cs="Times New Roman"/>
          <w:sz w:val="24"/>
          <w:szCs w:val="24"/>
        </w:rPr>
        <w:t>(</w:t>
      </w:r>
      <w:r w:rsidRPr="00EC3398">
        <w:rPr>
          <w:rFonts w:ascii="Times New Roman" w:hAnsi="Times New Roman" w:cs="Times New Roman"/>
          <w:sz w:val="24"/>
          <w:szCs w:val="24"/>
          <w:shd w:val="clear" w:color="auto" w:fill="FFFFFF"/>
        </w:rPr>
        <w:t>Porter</w:t>
      </w:r>
      <w:r w:rsidR="00EC3398">
        <w:rPr>
          <w:rFonts w:ascii="Times New Roman" w:hAnsi="Times New Roman" w:cs="Times New Roman"/>
          <w:sz w:val="24"/>
          <w:szCs w:val="24"/>
          <w:shd w:val="clear" w:color="auto" w:fill="FFFFFF"/>
        </w:rPr>
        <w:t xml:space="preserve">, </w:t>
      </w:r>
      <w:r w:rsidR="00EC3398" w:rsidRPr="00EC3398">
        <w:rPr>
          <w:rFonts w:ascii="Times New Roman" w:hAnsi="Times New Roman" w:cs="Times New Roman"/>
          <w:i/>
          <w:sz w:val="24"/>
          <w:szCs w:val="24"/>
          <w:shd w:val="clear" w:color="auto" w:fill="FFFFFF"/>
        </w:rPr>
        <w:t>et al</w:t>
      </w:r>
      <w:r w:rsidR="00EC3398">
        <w:rPr>
          <w:rFonts w:ascii="Times New Roman" w:hAnsi="Times New Roman" w:cs="Times New Roman"/>
          <w:sz w:val="24"/>
          <w:szCs w:val="24"/>
          <w:shd w:val="clear" w:color="auto" w:fill="FFFFFF"/>
        </w:rPr>
        <w:t>, 2016)</w:t>
      </w:r>
      <w:r w:rsidR="00BA0CB9" w:rsidRPr="00697314">
        <w:rPr>
          <w:rFonts w:ascii="Times New Roman" w:hAnsi="Times New Roman" w:cs="Times New Roman"/>
          <w:sz w:val="24"/>
          <w:szCs w:val="24"/>
        </w:rPr>
        <w:t>.</w:t>
      </w:r>
      <w:r w:rsidR="003C06BB" w:rsidRPr="00697314">
        <w:rPr>
          <w:rFonts w:ascii="Times New Roman" w:hAnsi="Times New Roman" w:cs="Times New Roman"/>
          <w:sz w:val="24"/>
          <w:szCs w:val="24"/>
        </w:rPr>
        <w:t xml:space="preserve"> Reading of the </w:t>
      </w:r>
      <w:r>
        <w:rPr>
          <w:rFonts w:ascii="Times New Roman" w:hAnsi="Times New Roman" w:cs="Times New Roman"/>
          <w:sz w:val="24"/>
          <w:szCs w:val="24"/>
        </w:rPr>
        <w:t>books of the synoptic gospel</w:t>
      </w:r>
      <w:r w:rsidR="003C06BB" w:rsidRPr="00697314">
        <w:rPr>
          <w:rFonts w:ascii="Times New Roman" w:hAnsi="Times New Roman" w:cs="Times New Roman"/>
          <w:sz w:val="24"/>
          <w:szCs w:val="24"/>
        </w:rPr>
        <w:t xml:space="preserve"> helps are reader have a better understanding of who Jesus was and what the church believed about Him rather than reading one gospel account. Through reading the synoptic books a reader understand that Jesus was the prophesied Messiah, a reader gets to know all the different teachings Jesus taught and all the different parables He used and their m</w:t>
      </w:r>
      <w:r w:rsidR="00F23124" w:rsidRPr="00697314">
        <w:rPr>
          <w:rFonts w:ascii="Times New Roman" w:hAnsi="Times New Roman" w:cs="Times New Roman"/>
          <w:sz w:val="24"/>
          <w:szCs w:val="24"/>
        </w:rPr>
        <w:t>eaning. A reader also gets to know different reactions of people</w:t>
      </w:r>
      <w:r w:rsidR="004521BA" w:rsidRPr="00697314">
        <w:rPr>
          <w:rFonts w:ascii="Times New Roman" w:hAnsi="Times New Roman" w:cs="Times New Roman"/>
          <w:sz w:val="24"/>
          <w:szCs w:val="24"/>
        </w:rPr>
        <w:t xml:space="preserve"> towards His teachings.</w:t>
      </w:r>
    </w:p>
    <w:p w:rsidR="00EF7A30" w:rsidRPr="00697314" w:rsidRDefault="00816752" w:rsidP="00697314">
      <w:pPr>
        <w:spacing w:line="480" w:lineRule="auto"/>
        <w:ind w:firstLine="720"/>
        <w:jc w:val="both"/>
        <w:rPr>
          <w:rFonts w:ascii="Times New Roman" w:hAnsi="Times New Roman" w:cs="Times New Roman"/>
          <w:sz w:val="24"/>
          <w:szCs w:val="24"/>
        </w:rPr>
      </w:pPr>
      <w:r w:rsidRPr="00697314">
        <w:rPr>
          <w:rFonts w:ascii="Times New Roman" w:hAnsi="Times New Roman" w:cs="Times New Roman"/>
          <w:sz w:val="24"/>
          <w:szCs w:val="24"/>
        </w:rPr>
        <w:t>The early Christians communities had the origin part of the authorship. The early Christian fathers were known as Apostolic Fathers</w:t>
      </w:r>
      <w:r w:rsidR="00EC3398">
        <w:rPr>
          <w:rFonts w:ascii="Times New Roman" w:hAnsi="Times New Roman" w:cs="Times New Roman"/>
          <w:sz w:val="24"/>
          <w:szCs w:val="24"/>
        </w:rPr>
        <w:t xml:space="preserve"> </w:t>
      </w:r>
      <w:r w:rsidR="00093F5D">
        <w:rPr>
          <w:rFonts w:ascii="Times New Roman" w:hAnsi="Times New Roman" w:cs="Times New Roman"/>
          <w:sz w:val="24"/>
          <w:szCs w:val="24"/>
        </w:rPr>
        <w:t>(</w:t>
      </w:r>
      <w:r w:rsidR="00093F5D" w:rsidRPr="00EC3398">
        <w:rPr>
          <w:rFonts w:ascii="Times New Roman" w:hAnsi="Times New Roman" w:cs="Times New Roman"/>
          <w:sz w:val="24"/>
          <w:szCs w:val="24"/>
          <w:shd w:val="clear" w:color="auto" w:fill="FFFFFF"/>
        </w:rPr>
        <w:t>Bock</w:t>
      </w:r>
      <w:r w:rsidR="00EC3398">
        <w:rPr>
          <w:rFonts w:ascii="Times New Roman" w:hAnsi="Times New Roman" w:cs="Times New Roman"/>
          <w:sz w:val="24"/>
          <w:szCs w:val="24"/>
          <w:shd w:val="clear" w:color="auto" w:fill="FFFFFF"/>
        </w:rPr>
        <w:t xml:space="preserve">, </w:t>
      </w:r>
      <w:r w:rsidR="00EC3398" w:rsidRPr="00EC3398">
        <w:rPr>
          <w:rFonts w:ascii="Times New Roman" w:hAnsi="Times New Roman" w:cs="Times New Roman"/>
          <w:i/>
          <w:sz w:val="24"/>
          <w:szCs w:val="24"/>
          <w:shd w:val="clear" w:color="auto" w:fill="FFFFFF"/>
        </w:rPr>
        <w:t>et al</w:t>
      </w:r>
      <w:r w:rsidR="00EC3398">
        <w:rPr>
          <w:rFonts w:ascii="Times New Roman" w:hAnsi="Times New Roman" w:cs="Times New Roman"/>
          <w:sz w:val="24"/>
          <w:szCs w:val="24"/>
          <w:shd w:val="clear" w:color="auto" w:fill="FFFFFF"/>
        </w:rPr>
        <w:t>, 2017)</w:t>
      </w:r>
      <w:r w:rsidRPr="00697314">
        <w:rPr>
          <w:rFonts w:ascii="Times New Roman" w:hAnsi="Times New Roman" w:cs="Times New Roman"/>
          <w:sz w:val="24"/>
          <w:szCs w:val="24"/>
        </w:rPr>
        <w:t xml:space="preserve">. They tell us about the beliefs and practices of the early church. </w:t>
      </w:r>
      <w:r w:rsidR="0034681D" w:rsidRPr="00697314">
        <w:rPr>
          <w:rFonts w:ascii="Times New Roman" w:hAnsi="Times New Roman" w:cs="Times New Roman"/>
          <w:sz w:val="24"/>
          <w:szCs w:val="24"/>
        </w:rPr>
        <w:t xml:space="preserve"> Luke got his materials from the Gospel of Mark and also in a collection of saying</w:t>
      </w:r>
      <w:r w:rsidR="00093F5D">
        <w:rPr>
          <w:rFonts w:ascii="Times New Roman" w:hAnsi="Times New Roman" w:cs="Times New Roman"/>
          <w:sz w:val="24"/>
          <w:szCs w:val="24"/>
        </w:rPr>
        <w:t>s</w:t>
      </w:r>
      <w:r w:rsidR="0034681D" w:rsidRPr="00697314">
        <w:rPr>
          <w:rFonts w:ascii="Times New Roman" w:hAnsi="Times New Roman" w:cs="Times New Roman"/>
          <w:sz w:val="24"/>
          <w:szCs w:val="24"/>
        </w:rPr>
        <w:t xml:space="preserve"> called Q source. From the parable of Jesus found in the book of Luke, Luke wanted to show </w:t>
      </w:r>
      <w:r w:rsidR="00EE2B22" w:rsidRPr="00697314">
        <w:rPr>
          <w:rFonts w:ascii="Times New Roman" w:hAnsi="Times New Roman" w:cs="Times New Roman"/>
          <w:sz w:val="24"/>
          <w:szCs w:val="24"/>
        </w:rPr>
        <w:t>How Gods love His people and how He always ready to receive them back after repentance of their sins,  and also people should be compassionate to the people in need. In conclusion</w:t>
      </w:r>
      <w:r w:rsidR="00093F5D">
        <w:rPr>
          <w:rFonts w:ascii="Times New Roman" w:hAnsi="Times New Roman" w:cs="Times New Roman"/>
          <w:sz w:val="24"/>
          <w:szCs w:val="24"/>
        </w:rPr>
        <w:t>,</w:t>
      </w:r>
      <w:r w:rsidR="00EE2B22" w:rsidRPr="00697314">
        <w:rPr>
          <w:rFonts w:ascii="Times New Roman" w:hAnsi="Times New Roman" w:cs="Times New Roman"/>
          <w:sz w:val="24"/>
          <w:szCs w:val="24"/>
        </w:rPr>
        <w:t xml:space="preserve"> I think the portrayal should positively affect the actions and priorities of those who follow Jesus.</w:t>
      </w:r>
    </w:p>
    <w:p w:rsidR="00697314" w:rsidRPr="00697314" w:rsidRDefault="00697314" w:rsidP="00697314">
      <w:pPr>
        <w:spacing w:line="480" w:lineRule="auto"/>
        <w:ind w:firstLine="720"/>
        <w:jc w:val="both"/>
        <w:rPr>
          <w:rFonts w:ascii="Times New Roman" w:hAnsi="Times New Roman" w:cs="Times New Roman"/>
          <w:sz w:val="24"/>
          <w:szCs w:val="24"/>
        </w:rPr>
      </w:pPr>
      <w:r w:rsidRPr="00697314">
        <w:rPr>
          <w:rFonts w:ascii="Times New Roman" w:hAnsi="Times New Roman" w:cs="Times New Roman"/>
          <w:sz w:val="24"/>
          <w:szCs w:val="24"/>
        </w:rPr>
        <w:br w:type="page"/>
      </w:r>
    </w:p>
    <w:p w:rsidR="00E55016" w:rsidRPr="00697314" w:rsidRDefault="00697314" w:rsidP="00EC3398">
      <w:pPr>
        <w:spacing w:line="480" w:lineRule="auto"/>
        <w:ind w:firstLine="720"/>
        <w:jc w:val="center"/>
        <w:rPr>
          <w:rFonts w:ascii="Times New Roman" w:hAnsi="Times New Roman" w:cs="Times New Roman"/>
          <w:sz w:val="24"/>
          <w:szCs w:val="24"/>
        </w:rPr>
      </w:pPr>
      <w:r w:rsidRPr="00697314">
        <w:rPr>
          <w:rFonts w:ascii="Times New Roman" w:hAnsi="Times New Roman" w:cs="Times New Roman"/>
          <w:sz w:val="24"/>
          <w:szCs w:val="24"/>
        </w:rPr>
        <w:lastRenderedPageBreak/>
        <w:t>Reference</w:t>
      </w:r>
    </w:p>
    <w:p w:rsidR="00EC3398" w:rsidRPr="00697314" w:rsidRDefault="00EC3398" w:rsidP="00EC3398">
      <w:pPr>
        <w:spacing w:line="480" w:lineRule="auto"/>
        <w:ind w:left="1440" w:hanging="1440"/>
        <w:jc w:val="both"/>
        <w:rPr>
          <w:rFonts w:ascii="Times New Roman" w:hAnsi="Times New Roman" w:cs="Times New Roman"/>
          <w:sz w:val="24"/>
          <w:szCs w:val="24"/>
          <w:shd w:val="clear" w:color="auto" w:fill="FFFFFF"/>
        </w:rPr>
      </w:pPr>
      <w:r w:rsidRPr="00697314">
        <w:rPr>
          <w:rFonts w:ascii="Times New Roman" w:hAnsi="Times New Roman" w:cs="Times New Roman"/>
          <w:sz w:val="24"/>
          <w:szCs w:val="24"/>
          <w:shd w:val="clear" w:color="auto" w:fill="FFFFFF"/>
        </w:rPr>
        <w:t>Bock, D. L., &amp; Simpson, B. I. (2017). </w:t>
      </w:r>
      <w:r w:rsidRPr="00697314">
        <w:rPr>
          <w:rFonts w:ascii="Times New Roman" w:hAnsi="Times New Roman" w:cs="Times New Roman"/>
          <w:i/>
          <w:iCs/>
          <w:sz w:val="24"/>
          <w:szCs w:val="24"/>
          <w:shd w:val="clear" w:color="auto" w:fill="FFFFFF"/>
        </w:rPr>
        <w:t>Jesus according to Scripture: Restoring the Portrait from the Gospels</w:t>
      </w:r>
      <w:r w:rsidRPr="00697314">
        <w:rPr>
          <w:rFonts w:ascii="Times New Roman" w:hAnsi="Times New Roman" w:cs="Times New Roman"/>
          <w:sz w:val="24"/>
          <w:szCs w:val="24"/>
          <w:shd w:val="clear" w:color="auto" w:fill="FFFFFF"/>
        </w:rPr>
        <w:t>. Baker Academic.</w:t>
      </w:r>
    </w:p>
    <w:p w:rsidR="00EC3398" w:rsidRPr="00697314" w:rsidRDefault="00EC3398" w:rsidP="00EC3398">
      <w:pPr>
        <w:spacing w:line="480" w:lineRule="auto"/>
        <w:ind w:left="1440" w:hanging="1440"/>
        <w:jc w:val="both"/>
        <w:rPr>
          <w:rFonts w:ascii="Times New Roman" w:hAnsi="Times New Roman" w:cs="Times New Roman"/>
          <w:sz w:val="24"/>
          <w:szCs w:val="24"/>
          <w:shd w:val="clear" w:color="auto" w:fill="FFFFFF"/>
        </w:rPr>
      </w:pPr>
      <w:r w:rsidRPr="00697314">
        <w:rPr>
          <w:rFonts w:ascii="Times New Roman" w:hAnsi="Times New Roman" w:cs="Times New Roman"/>
          <w:sz w:val="24"/>
          <w:szCs w:val="24"/>
          <w:shd w:val="clear" w:color="auto" w:fill="FFFFFF"/>
        </w:rPr>
        <w:t>Porter, S. E., &amp; Dyer, B. R. (Eds.). (2016). </w:t>
      </w:r>
      <w:r w:rsidRPr="00697314">
        <w:rPr>
          <w:rFonts w:ascii="Times New Roman" w:hAnsi="Times New Roman" w:cs="Times New Roman"/>
          <w:i/>
          <w:iCs/>
          <w:sz w:val="24"/>
          <w:szCs w:val="24"/>
          <w:shd w:val="clear" w:color="auto" w:fill="FFFFFF"/>
        </w:rPr>
        <w:t>The Synoptic Problem: Four Views</w:t>
      </w:r>
      <w:r w:rsidRPr="00697314">
        <w:rPr>
          <w:rFonts w:ascii="Times New Roman" w:hAnsi="Times New Roman" w:cs="Times New Roman"/>
          <w:sz w:val="24"/>
          <w:szCs w:val="24"/>
          <w:shd w:val="clear" w:color="auto" w:fill="FFFFFF"/>
        </w:rPr>
        <w:t>. Baker Academic.</w:t>
      </w:r>
    </w:p>
    <w:p w:rsidR="00697314" w:rsidRPr="00697314" w:rsidRDefault="00697314" w:rsidP="00697314">
      <w:pPr>
        <w:spacing w:line="480" w:lineRule="auto"/>
        <w:ind w:firstLine="720"/>
        <w:jc w:val="both"/>
        <w:rPr>
          <w:rFonts w:ascii="Times New Roman" w:hAnsi="Times New Roman" w:cs="Times New Roman"/>
          <w:sz w:val="24"/>
          <w:szCs w:val="24"/>
          <w:shd w:val="clear" w:color="auto" w:fill="FFFFFF"/>
        </w:rPr>
      </w:pPr>
      <w:r w:rsidRPr="00697314">
        <w:rPr>
          <w:rFonts w:ascii="Times New Roman" w:hAnsi="Times New Roman" w:cs="Times New Roman"/>
          <w:sz w:val="24"/>
          <w:szCs w:val="24"/>
          <w:shd w:val="clear" w:color="auto" w:fill="FFFFFF"/>
        </w:rPr>
        <w:t xml:space="preserve"> </w:t>
      </w:r>
    </w:p>
    <w:p w:rsidR="00697314" w:rsidRPr="00697314" w:rsidRDefault="00697314" w:rsidP="00697314">
      <w:pPr>
        <w:spacing w:line="480" w:lineRule="auto"/>
        <w:ind w:firstLine="720"/>
        <w:jc w:val="both"/>
        <w:rPr>
          <w:rFonts w:ascii="Times New Roman" w:hAnsi="Times New Roman" w:cs="Times New Roman"/>
          <w:i/>
          <w:iCs/>
          <w:sz w:val="24"/>
          <w:szCs w:val="24"/>
          <w:shd w:val="clear" w:color="auto" w:fill="FFFFFF"/>
        </w:rPr>
      </w:pPr>
    </w:p>
    <w:p w:rsidR="00697314" w:rsidRPr="00697314" w:rsidRDefault="00697314" w:rsidP="00697314">
      <w:pPr>
        <w:spacing w:line="480" w:lineRule="auto"/>
        <w:ind w:firstLine="720"/>
        <w:jc w:val="both"/>
        <w:rPr>
          <w:rFonts w:ascii="Times New Roman" w:hAnsi="Times New Roman" w:cs="Times New Roman"/>
          <w:sz w:val="24"/>
          <w:szCs w:val="24"/>
          <w:shd w:val="clear" w:color="auto" w:fill="FFFFFF"/>
        </w:rPr>
      </w:pPr>
    </w:p>
    <w:p w:rsidR="00697314" w:rsidRPr="00697314" w:rsidRDefault="00697314" w:rsidP="00697314">
      <w:pPr>
        <w:spacing w:line="480" w:lineRule="auto"/>
        <w:ind w:firstLine="720"/>
        <w:jc w:val="both"/>
        <w:rPr>
          <w:rFonts w:ascii="Times New Roman" w:hAnsi="Times New Roman" w:cs="Times New Roman"/>
          <w:sz w:val="24"/>
          <w:szCs w:val="24"/>
          <w:shd w:val="clear" w:color="auto" w:fill="FFFFFF"/>
        </w:rPr>
      </w:pPr>
      <w:r w:rsidRPr="00697314">
        <w:rPr>
          <w:rFonts w:ascii="Times New Roman" w:hAnsi="Times New Roman" w:cs="Times New Roman"/>
          <w:sz w:val="24"/>
          <w:szCs w:val="24"/>
          <w:shd w:val="clear" w:color="auto" w:fill="FFFFFF"/>
        </w:rPr>
        <w:t>.</w:t>
      </w:r>
    </w:p>
    <w:p w:rsidR="00697314" w:rsidRPr="00697314" w:rsidRDefault="00697314" w:rsidP="00697314">
      <w:pPr>
        <w:spacing w:line="480" w:lineRule="auto"/>
        <w:ind w:firstLine="720"/>
        <w:jc w:val="both"/>
        <w:rPr>
          <w:rFonts w:ascii="Times New Roman" w:hAnsi="Times New Roman" w:cs="Times New Roman"/>
          <w:sz w:val="24"/>
          <w:szCs w:val="24"/>
        </w:rPr>
      </w:pPr>
    </w:p>
    <w:sectPr w:rsidR="00697314" w:rsidRPr="00697314" w:rsidSect="006973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A87" w:rsidRDefault="007D0A87" w:rsidP="00697314">
      <w:pPr>
        <w:spacing w:after="0" w:line="240" w:lineRule="auto"/>
      </w:pPr>
      <w:r>
        <w:separator/>
      </w:r>
    </w:p>
  </w:endnote>
  <w:endnote w:type="continuationSeparator" w:id="0">
    <w:p w:rsidR="007D0A87" w:rsidRDefault="007D0A87" w:rsidP="00697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A87" w:rsidRDefault="007D0A87" w:rsidP="00697314">
      <w:pPr>
        <w:spacing w:after="0" w:line="240" w:lineRule="auto"/>
      </w:pPr>
      <w:r>
        <w:separator/>
      </w:r>
    </w:p>
  </w:footnote>
  <w:footnote w:type="continuationSeparator" w:id="0">
    <w:p w:rsidR="007D0A87" w:rsidRDefault="007D0A87" w:rsidP="00697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3777022"/>
      <w:docPartObj>
        <w:docPartGallery w:val="Page Numbers (Top of Page)"/>
        <w:docPartUnique/>
      </w:docPartObj>
    </w:sdtPr>
    <w:sdtEndPr>
      <w:rPr>
        <w:noProof/>
      </w:rPr>
    </w:sdtEndPr>
    <w:sdtContent>
      <w:p w:rsidR="00697314" w:rsidRDefault="00697314">
        <w:pPr>
          <w:pStyle w:val="Header"/>
          <w:jc w:val="right"/>
        </w:pPr>
        <w:r>
          <w:fldChar w:fldCharType="begin"/>
        </w:r>
        <w:r>
          <w:instrText xml:space="preserve"> PAGE   \* MERGEFORMAT </w:instrText>
        </w:r>
        <w:r>
          <w:fldChar w:fldCharType="separate"/>
        </w:r>
        <w:r w:rsidR="00CE085C">
          <w:rPr>
            <w:noProof/>
          </w:rPr>
          <w:t>2</w:t>
        </w:r>
        <w:r>
          <w:rPr>
            <w:noProof/>
          </w:rPr>
          <w:fldChar w:fldCharType="end"/>
        </w:r>
      </w:p>
    </w:sdtContent>
  </w:sdt>
  <w:p w:rsidR="00697314" w:rsidRDefault="00697314">
    <w:pPr>
      <w:pStyle w:val="Header"/>
    </w:pPr>
    <w:r>
      <w:t>GOSPEL BOOKS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3506166"/>
      <w:docPartObj>
        <w:docPartGallery w:val="Page Numbers (Top of Page)"/>
        <w:docPartUnique/>
      </w:docPartObj>
    </w:sdtPr>
    <w:sdtEndPr>
      <w:rPr>
        <w:noProof/>
      </w:rPr>
    </w:sdtEndPr>
    <w:sdtContent>
      <w:p w:rsidR="00697314" w:rsidRDefault="00697314">
        <w:pPr>
          <w:pStyle w:val="Header"/>
          <w:jc w:val="right"/>
        </w:pPr>
        <w:r>
          <w:fldChar w:fldCharType="begin"/>
        </w:r>
        <w:r>
          <w:instrText xml:space="preserve"> PAGE   \* MERGEFORMAT </w:instrText>
        </w:r>
        <w:r>
          <w:fldChar w:fldCharType="separate"/>
        </w:r>
        <w:r w:rsidR="00CE085C">
          <w:rPr>
            <w:noProof/>
          </w:rPr>
          <w:t>1</w:t>
        </w:r>
        <w:r>
          <w:rPr>
            <w:noProof/>
          </w:rPr>
          <w:fldChar w:fldCharType="end"/>
        </w:r>
      </w:p>
    </w:sdtContent>
  </w:sdt>
  <w:p w:rsidR="00697314" w:rsidRDefault="00697314">
    <w:pPr>
      <w:pStyle w:val="Header"/>
    </w:pPr>
    <w:r>
      <w:t>Running Head: GOSPE</w:t>
    </w:r>
    <w:r w:rsidR="00EC3398">
      <w:t>L BOOKS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wNDExNzIyMzM2NDVW0lEKTi0uzszPAykwqgUA8mtWkiwAAAA="/>
  </w:docVars>
  <w:rsids>
    <w:rsidRoot w:val="00EF7A30"/>
    <w:rsid w:val="00013BD9"/>
    <w:rsid w:val="00093F5D"/>
    <w:rsid w:val="0034681D"/>
    <w:rsid w:val="003C06BB"/>
    <w:rsid w:val="004521BA"/>
    <w:rsid w:val="00491908"/>
    <w:rsid w:val="00697314"/>
    <w:rsid w:val="007B6C8C"/>
    <w:rsid w:val="007D0A87"/>
    <w:rsid w:val="00816752"/>
    <w:rsid w:val="00B104A4"/>
    <w:rsid w:val="00BA0CB9"/>
    <w:rsid w:val="00CE085C"/>
    <w:rsid w:val="00CF12AD"/>
    <w:rsid w:val="00D32538"/>
    <w:rsid w:val="00E55016"/>
    <w:rsid w:val="00EC3398"/>
    <w:rsid w:val="00EE2B22"/>
    <w:rsid w:val="00EF7A30"/>
    <w:rsid w:val="00F23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79EE0-8B37-4FDA-AC2E-A82EF615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314"/>
  </w:style>
  <w:style w:type="paragraph" w:styleId="Footer">
    <w:name w:val="footer"/>
    <w:basedOn w:val="Normal"/>
    <w:link w:val="FooterChar"/>
    <w:uiPriority w:val="99"/>
    <w:unhideWhenUsed/>
    <w:rsid w:val="00697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2019-06-26T12:25:00Z</dcterms:created>
  <dcterms:modified xsi:type="dcterms:W3CDTF">2019-06-26T12:25:00Z</dcterms:modified>
</cp:coreProperties>
</file>